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317" w:rsidRDefault="00011317" w:rsidP="000113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E92501">
        <w:rPr>
          <w:b/>
          <w:noProof/>
          <w:sz w:val="24"/>
        </w:rPr>
        <w:t>376</w:t>
      </w:r>
      <w:bookmarkStart w:id="0" w:name="_GoBack"/>
      <w:bookmarkEnd w:id="0"/>
    </w:p>
    <w:p w:rsidR="00011317" w:rsidRDefault="00011317" w:rsidP="000113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E75663">
        <w:rPr>
          <w:b/>
          <w:noProof/>
          <w:sz w:val="24"/>
        </w:rPr>
        <w:t>eeting, 25th – 29th January 2021</w:t>
      </w:r>
    </w:p>
    <w:p w:rsidR="00AE25BF" w:rsidRPr="0001131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4014">
        <w:rPr>
          <w:rFonts w:ascii="Arial" w:eastAsia="Batang" w:hAnsi="Arial"/>
          <w:b/>
          <w:lang w:val="en-US" w:eastAsia="zh-CN"/>
        </w:rPr>
        <w:t>ZTE</w:t>
      </w:r>
      <w:r w:rsidR="003528DE">
        <w:rPr>
          <w:rFonts w:ascii="Arial" w:eastAsia="Batang" w:hAnsi="Arial"/>
          <w:b/>
          <w:lang w:val="en-US" w:eastAsia="zh-CN"/>
        </w:rPr>
        <w:t>, China Telecom</w:t>
      </w:r>
    </w:p>
    <w:p w:rsidR="006D63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014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584014">
        <w:rPr>
          <w:rFonts w:ascii="Arial" w:eastAsia="Batang" w:hAnsi="Arial" w:cs="Arial"/>
          <w:b/>
          <w:lang w:eastAsia="zh-CN"/>
        </w:rPr>
        <w:t xml:space="preserve"> 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4014" w:rsidRPr="00584014">
        <w:rPr>
          <w:rFonts w:ascii="Arial" w:eastAsia="Batang" w:hAnsi="Arial" w:cs="Arial"/>
          <w:b/>
          <w:lang w:eastAsia="zh-CN"/>
        </w:rPr>
        <w:t>Access Traffic Steering, Switch and Splitting support in the 5G system architecture; Phase 2</w:t>
      </w:r>
    </w:p>
    <w:p w:rsidR="004723D7" w:rsidRPr="006E5DD5" w:rsidRDefault="004723D7" w:rsidP="004723D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4723D7" w:rsidRPr="006E5DD5" w:rsidRDefault="004723D7" w:rsidP="004723D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C13D1"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33A9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:rsidTr="006B4280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:rsidTr="001759A7">
        <w:tc>
          <w:tcPr>
            <w:tcW w:w="675" w:type="dxa"/>
          </w:tcPr>
          <w:p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A11014" w:rsidRDefault="004876B9" w:rsidP="00A1101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:rsidTr="009A6092">
        <w:tc>
          <w:tcPr>
            <w:tcW w:w="10314" w:type="dxa"/>
            <w:gridSpan w:val="4"/>
            <w:shd w:val="clear" w:color="auto" w:fill="E0E0E0"/>
          </w:tcPr>
          <w:p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:rsidTr="0061649A">
        <w:tc>
          <w:tcPr>
            <w:tcW w:w="1242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:rsidTr="0061649A">
        <w:tc>
          <w:tcPr>
            <w:tcW w:w="1242" w:type="dxa"/>
          </w:tcPr>
          <w:p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:rsidTr="00520E8A">
        <w:tc>
          <w:tcPr>
            <w:tcW w:w="9606" w:type="dxa"/>
            <w:gridSpan w:val="3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:rsidTr="00520E8A">
        <w:tc>
          <w:tcPr>
            <w:tcW w:w="1101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:rsidTr="00520E8A">
        <w:tc>
          <w:tcPr>
            <w:tcW w:w="1101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831A42">
        <w:rPr>
          <w:lang w:eastAsia="zh-CN"/>
        </w:rPr>
        <w:t xml:space="preserve">including </w:t>
      </w:r>
      <w:r w:rsidR="00DA16BA">
        <w:rPr>
          <w:lang w:eastAsia="zh-CN"/>
        </w:rPr>
        <w:t>updates to</w:t>
      </w:r>
      <w:r w:rsidR="00C53111">
        <w:rPr>
          <w:lang w:eastAsia="zh-CN"/>
        </w:rPr>
        <w:t>:</w:t>
      </w:r>
    </w:p>
    <w:p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QoS flow</w:t>
      </w:r>
    </w:p>
    <w:p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r w:rsidRPr="00E0124F">
        <w:rPr>
          <w:lang w:eastAsia="zh-CN"/>
        </w:rPr>
        <w:t xml:space="preserve">Npcf_SMPolicyControl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:rsidR="0033027D" w:rsidRPr="000C736D" w:rsidRDefault="00872B3B" w:rsidP="000C736D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</w:pPr>
            <w:r w:rsidRPr="00DE6806">
              <w:t>Convida Wireless</w:t>
            </w:r>
          </w:p>
        </w:tc>
      </w:tr>
      <w:tr w:rsidR="00CC63DA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HiSilicon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A1AD5" w:rsidRPr="00B822D3" w:rsidRDefault="002A1A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A31809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31809" w:rsidRDefault="00A3180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D16" w:rsidRDefault="00B06D16">
      <w:r>
        <w:separator/>
      </w:r>
    </w:p>
  </w:endnote>
  <w:endnote w:type="continuationSeparator" w:id="0">
    <w:p w:rsidR="00B06D16" w:rsidRDefault="00B0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D16" w:rsidRDefault="00B06D16">
      <w:r>
        <w:separator/>
      </w:r>
    </w:p>
  </w:footnote>
  <w:footnote w:type="continuationSeparator" w:id="0">
    <w:p w:rsidR="00B06D16" w:rsidRDefault="00B06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8"/>
    <w:rsid w:val="00006EF7"/>
    <w:rsid w:val="00011074"/>
    <w:rsid w:val="00011317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1EE6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7EB4"/>
    <w:rsid w:val="002000C2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516D"/>
    <w:rsid w:val="00386703"/>
    <w:rsid w:val="003869D7"/>
    <w:rsid w:val="00393DE1"/>
    <w:rsid w:val="003A08AA"/>
    <w:rsid w:val="003A1EB0"/>
    <w:rsid w:val="003A3E7A"/>
    <w:rsid w:val="003B3782"/>
    <w:rsid w:val="003B46DD"/>
    <w:rsid w:val="003B750F"/>
    <w:rsid w:val="003C0F14"/>
    <w:rsid w:val="003C2DA6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723D7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120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74D5A"/>
    <w:rsid w:val="0078034D"/>
    <w:rsid w:val="00784F1C"/>
    <w:rsid w:val="00785587"/>
    <w:rsid w:val="00790BCC"/>
    <w:rsid w:val="00791E47"/>
    <w:rsid w:val="007921C2"/>
    <w:rsid w:val="00794BDC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2EB6"/>
    <w:rsid w:val="007C7E14"/>
    <w:rsid w:val="007D03D2"/>
    <w:rsid w:val="007D1AB2"/>
    <w:rsid w:val="007D36CF"/>
    <w:rsid w:val="007D680C"/>
    <w:rsid w:val="007F522E"/>
    <w:rsid w:val="007F7421"/>
    <w:rsid w:val="00801F7F"/>
    <w:rsid w:val="00811AC2"/>
    <w:rsid w:val="00813C1F"/>
    <w:rsid w:val="00831A42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6610"/>
    <w:rsid w:val="008A76FD"/>
    <w:rsid w:val="008B114B"/>
    <w:rsid w:val="008B2D09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BC4"/>
    <w:rsid w:val="009A527F"/>
    <w:rsid w:val="009A6092"/>
    <w:rsid w:val="009B1936"/>
    <w:rsid w:val="009B493F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6D0F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1809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B5377"/>
    <w:rsid w:val="00AB58BF"/>
    <w:rsid w:val="00AB73B8"/>
    <w:rsid w:val="00AC117B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6D16"/>
    <w:rsid w:val="00B078D6"/>
    <w:rsid w:val="00B07E02"/>
    <w:rsid w:val="00B1248D"/>
    <w:rsid w:val="00B14709"/>
    <w:rsid w:val="00B23BAE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E318D"/>
    <w:rsid w:val="00BF7C9D"/>
    <w:rsid w:val="00C01E8C"/>
    <w:rsid w:val="00C02DF6"/>
    <w:rsid w:val="00C03E01"/>
    <w:rsid w:val="00C10119"/>
    <w:rsid w:val="00C114B4"/>
    <w:rsid w:val="00C176CA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591F"/>
    <w:rsid w:val="00C57C50"/>
    <w:rsid w:val="00C63E58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227D6"/>
    <w:rsid w:val="00D246C3"/>
    <w:rsid w:val="00D31CC8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86B37"/>
    <w:rsid w:val="00D93A97"/>
    <w:rsid w:val="00D94917"/>
    <w:rsid w:val="00D9569E"/>
    <w:rsid w:val="00DA16BA"/>
    <w:rsid w:val="00DA4269"/>
    <w:rsid w:val="00DA4E5E"/>
    <w:rsid w:val="00DA74F3"/>
    <w:rsid w:val="00DB69F3"/>
    <w:rsid w:val="00DC4907"/>
    <w:rsid w:val="00DD017C"/>
    <w:rsid w:val="00DD397A"/>
    <w:rsid w:val="00DD39F3"/>
    <w:rsid w:val="00DD58B7"/>
    <w:rsid w:val="00DD6699"/>
    <w:rsid w:val="00DE6806"/>
    <w:rsid w:val="00DF74F6"/>
    <w:rsid w:val="00E007C5"/>
    <w:rsid w:val="00E00DBF"/>
    <w:rsid w:val="00E0124F"/>
    <w:rsid w:val="00E0213F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75663"/>
    <w:rsid w:val="00E81CF7"/>
    <w:rsid w:val="00E84CD8"/>
    <w:rsid w:val="00E85BE2"/>
    <w:rsid w:val="00E90B85"/>
    <w:rsid w:val="00E91679"/>
    <w:rsid w:val="00E92452"/>
    <w:rsid w:val="00E92501"/>
    <w:rsid w:val="00E94CC1"/>
    <w:rsid w:val="00E96431"/>
    <w:rsid w:val="00EA59A7"/>
    <w:rsid w:val="00EB125D"/>
    <w:rsid w:val="00EB65B3"/>
    <w:rsid w:val="00EC3039"/>
    <w:rsid w:val="00EC5235"/>
    <w:rsid w:val="00EC73DA"/>
    <w:rsid w:val="00ED6B03"/>
    <w:rsid w:val="00ED7A5B"/>
    <w:rsid w:val="00EE5F89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66E73"/>
    <w:rsid w:val="00F7380E"/>
    <w:rsid w:val="00F76BE5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0"/>
    <w:rsid w:val="00FE5988"/>
    <w:rsid w:val="00FE68EB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34AD-CEC0-4DF1-AAB8-AF376487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zte_r1</cp:lastModifiedBy>
  <cp:revision>12</cp:revision>
  <cp:lastPrinted>2000-02-29T10:31:00Z</cp:lastPrinted>
  <dcterms:created xsi:type="dcterms:W3CDTF">2021-01-27T08:35:00Z</dcterms:created>
  <dcterms:modified xsi:type="dcterms:W3CDTF">2021-01-28T13:30:00Z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